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EE2" w:rsidRDefault="00553EE2" w:rsidP="00553EE2">
      <w:pPr>
        <w:pStyle w:val="a3"/>
        <w:widowControl/>
        <w:spacing w:beforeAutospacing="0" w:after="226" w:afterAutospacing="0"/>
        <w:ind w:firstLine="420"/>
        <w:jc w:val="center"/>
        <w:rPr>
          <w:b/>
          <w:bCs/>
          <w:sz w:val="28"/>
          <w:szCs w:val="28"/>
        </w:rPr>
      </w:pPr>
      <w:r>
        <w:fldChar w:fldCharType="begin"/>
      </w:r>
      <w:r>
        <w:instrText>HYPERLINK "http://baike.so.com/doc/1184930-1253444.html" \t "http://baike.so.com/doc/_blank"</w:instrText>
      </w:r>
      <w:r>
        <w:fldChar w:fldCharType="separate"/>
      </w:r>
      <w:r>
        <w:rPr>
          <w:rStyle w:val="a5"/>
          <w:rFonts w:ascii="Arial" w:hAnsi="Arial" w:cs="Arial"/>
          <w:b/>
          <w:bCs/>
          <w:sz w:val="28"/>
          <w:szCs w:val="28"/>
          <w:shd w:val="clear" w:color="auto" w:fill="FFFFFF"/>
        </w:rPr>
        <w:t>毛泽东</w:t>
      </w:r>
      <w:r>
        <w:fldChar w:fldCharType="end"/>
      </w:r>
      <w:r>
        <w:rPr>
          <w:rFonts w:ascii="Arial" w:hAnsi="Arial" w:cs="Arial"/>
          <w:b/>
          <w:bCs/>
          <w:sz w:val="28"/>
          <w:szCs w:val="28"/>
          <w:shd w:val="clear" w:color="auto" w:fill="FFFFFF"/>
        </w:rPr>
        <w:t>:</w:t>
      </w:r>
      <w:r>
        <w:rPr>
          <w:rFonts w:ascii="Arial" w:hAnsi="Arial" w:cs="Arial"/>
          <w:b/>
          <w:bCs/>
          <w:sz w:val="28"/>
          <w:szCs w:val="28"/>
          <w:shd w:val="clear" w:color="auto" w:fill="FFFFFF"/>
        </w:rPr>
        <w:t>党委会的工作方法</w:t>
      </w:r>
    </w:p>
    <w:p w:rsidR="00553EE2" w:rsidRDefault="00553EE2" w:rsidP="00553EE2">
      <w:pPr>
        <w:pStyle w:val="a3"/>
        <w:widowControl/>
        <w:spacing w:beforeAutospacing="0" w:after="226" w:afterAutospacing="0"/>
        <w:ind w:firstLine="420"/>
        <w:rPr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(1949</w:t>
      </w:r>
      <w:r>
        <w:rPr>
          <w:rFonts w:ascii="Arial" w:hAnsi="Arial" w:cs="Arial"/>
          <w:sz w:val="28"/>
          <w:szCs w:val="28"/>
          <w:shd w:val="clear" w:color="auto" w:fill="FFFFFF"/>
        </w:rPr>
        <w:t>年</w:t>
      </w:r>
      <w:r>
        <w:rPr>
          <w:rFonts w:ascii="Arial" w:hAnsi="Arial" w:cs="Arial"/>
          <w:sz w:val="28"/>
          <w:szCs w:val="28"/>
          <w:shd w:val="clear" w:color="auto" w:fill="FFFFFF"/>
        </w:rPr>
        <w:t>3</w:t>
      </w:r>
      <w:r>
        <w:rPr>
          <w:rFonts w:ascii="Arial" w:hAnsi="Arial" w:cs="Arial"/>
          <w:sz w:val="28"/>
          <w:szCs w:val="28"/>
          <w:shd w:val="clear" w:color="auto" w:fill="FFFFFF"/>
        </w:rPr>
        <w:t>月</w:t>
      </w:r>
      <w:r>
        <w:rPr>
          <w:rFonts w:ascii="Arial" w:hAnsi="Arial" w:cs="Arial"/>
          <w:sz w:val="28"/>
          <w:szCs w:val="28"/>
          <w:shd w:val="clear" w:color="auto" w:fill="FFFFFF"/>
        </w:rPr>
        <w:t>13</w:t>
      </w:r>
      <w:r>
        <w:rPr>
          <w:rFonts w:ascii="Arial" w:hAnsi="Arial" w:cs="Arial"/>
          <w:sz w:val="28"/>
          <w:szCs w:val="28"/>
          <w:shd w:val="clear" w:color="auto" w:fill="FFFFFF"/>
        </w:rPr>
        <w:t>日，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>
        <w:rPr>
          <w:rFonts w:ascii="Arial" w:hAnsi="Arial" w:cs="Arial"/>
          <w:sz w:val="28"/>
          <w:szCs w:val="28"/>
          <w:shd w:val="clear" w:color="auto" w:fill="FFFFFF"/>
        </w:rPr>
        <w:t>这是毛泽东在</w:t>
      </w:r>
      <w:hyperlink r:id="rId4" w:tgtFrame="http://baike.so.com/doc/_blank" w:history="1">
        <w:r>
          <w:rPr>
            <w:rStyle w:val="a5"/>
            <w:rFonts w:ascii="Arial" w:hAnsi="Arial" w:cs="Arial"/>
            <w:sz w:val="28"/>
            <w:szCs w:val="28"/>
            <w:shd w:val="clear" w:color="auto" w:fill="FFFFFF"/>
          </w:rPr>
          <w:t>中国共产党第七届中央委员会第二次全体会议</w:t>
        </w:r>
      </w:hyperlink>
      <w:r>
        <w:rPr>
          <w:rFonts w:ascii="Arial" w:hAnsi="Arial" w:cs="Arial"/>
          <w:sz w:val="28"/>
          <w:szCs w:val="28"/>
          <w:shd w:val="clear" w:color="auto" w:fill="FFFFFF"/>
        </w:rPr>
        <w:t>上所作的结论的一部分，现已编入《毛泽东选集》第四卷</w:t>
      </w:r>
      <w:r>
        <w:rPr>
          <w:rFonts w:ascii="Arial" w:hAnsi="Arial" w:cs="Arial"/>
          <w:sz w:val="28"/>
          <w:szCs w:val="28"/>
          <w:shd w:val="clear" w:color="auto" w:fill="FFFFFF"/>
        </w:rPr>
        <w:t>)</w:t>
      </w:r>
    </w:p>
    <w:p w:rsidR="00553EE2" w:rsidRDefault="00553EE2" w:rsidP="00553EE2">
      <w:pPr>
        <w:pStyle w:val="a3"/>
        <w:widowControl/>
        <w:spacing w:beforeAutospacing="0" w:after="226" w:afterAutospacing="0"/>
        <w:ind w:firstLine="420"/>
        <w:rPr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一、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党委书记要善于当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班长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。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党的委员会有一二十个人，像军队的一个班，书记好比是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班长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。要把这个班带好，的确不容易。目前各中央局、分局都领导很大的地区，担负很繁重的任务。领导工作不仅要决定方针政策，还要制定正确的工作方法，有了正确的方针政策，如果在工作方法</w:t>
      </w:r>
      <w:proofErr w:type="gramStart"/>
      <w:r>
        <w:rPr>
          <w:rFonts w:ascii="Arial" w:hAnsi="Arial" w:cs="Arial"/>
          <w:sz w:val="28"/>
          <w:szCs w:val="28"/>
          <w:shd w:val="clear" w:color="auto" w:fill="FFFFFF"/>
        </w:rPr>
        <w:t>上疏</w:t>
      </w:r>
      <w:proofErr w:type="gramEnd"/>
      <w:r>
        <w:rPr>
          <w:rFonts w:ascii="Arial" w:hAnsi="Arial" w:cs="Arial"/>
          <w:sz w:val="28"/>
          <w:szCs w:val="28"/>
          <w:shd w:val="clear" w:color="auto" w:fill="FFFFFF"/>
        </w:rPr>
        <w:t>忽了，还是要发生问题。党委要完成自己的领导任务，就必须依靠党委这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一班人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，充分发挥他们的作用。书记要当好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班长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，就应该很好地学习和研究。书记、副书记如果不注意向自己的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一班人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作宣传工作和组织工作，不善于处理自己和委员之间的关系，不去研究怎样把会议开好，就很难把这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一班人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指挥好。如果这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一班人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动作不整齐，就休想带领千百万人去作战，去建设。当然，书记和委员之间的关系是少数服从多数，这同班长和战士之间的关系是不一样的。这里不过是一个比方。</w:t>
      </w:r>
    </w:p>
    <w:p w:rsidR="00553EE2" w:rsidRDefault="00553EE2" w:rsidP="00553EE2">
      <w:pPr>
        <w:pStyle w:val="a3"/>
        <w:widowControl/>
        <w:spacing w:beforeAutospacing="0" w:after="226" w:afterAutospacing="0"/>
        <w:ind w:firstLine="420"/>
        <w:rPr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二、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要把问题摆到桌面上来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。不仅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班长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要这样做，委员也要这样做。不要在背后议论。有了问题就开会，摆到桌面上来讨论，规定它几条，问题就解决了。有问题而不摆到桌面上来，就会长期不得解决，甚至一拖几年。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班长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和委员还要能互相谅解。书记和委员，中央和各中央局，各中央局和区党委之间的谅解、支援和友谊，比什么</w:t>
      </w:r>
      <w:r>
        <w:rPr>
          <w:rFonts w:ascii="Arial" w:hAnsi="Arial" w:cs="Arial"/>
          <w:sz w:val="28"/>
          <w:szCs w:val="28"/>
          <w:shd w:val="clear" w:color="auto" w:fill="FFFFFF"/>
        </w:rPr>
        <w:lastRenderedPageBreak/>
        <w:t>都重要。这一点过去大家不注意，七次代表大会以来，在这方面大有进步，友好团结关系大大增进了。今后仍然应该不断注意。</w:t>
      </w:r>
    </w:p>
    <w:p w:rsidR="00553EE2" w:rsidRDefault="00553EE2" w:rsidP="00553EE2">
      <w:pPr>
        <w:pStyle w:val="a3"/>
        <w:widowControl/>
        <w:spacing w:beforeAutospacing="0" w:after="226" w:afterAutospacing="0"/>
        <w:ind w:firstLine="420"/>
        <w:rPr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三、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互通情报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。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就是说，党委各委员之间要把彼此知道的情况互相通知、互相交流。这对于取得共同的语言是很重要的。有些人不是这样做，而是像老子说的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鸡犬之声相闻，老死不相往来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  <w:vertAlign w:val="superscript"/>
        </w:rPr>
        <w:t>[1]</w:t>
      </w:r>
      <w:r>
        <w:rPr>
          <w:rFonts w:ascii="Arial" w:hAnsi="Arial" w:cs="Arial"/>
          <w:sz w:val="28"/>
          <w:szCs w:val="28"/>
          <w:shd w:val="clear" w:color="auto" w:fill="FFFFFF"/>
        </w:rPr>
        <w:t>，结果彼此之间就缺乏共同的语言。我们有些高级干部，在马克思列宁主义的基本理论问题上也有不同的语言，原因是学习还不够。现在党内的语言比较一致了，但是，问题还没有完全解决。例如，在土地改革中，对什么是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中农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和什么是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富农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，就还有不同的了解。</w:t>
      </w:r>
    </w:p>
    <w:p w:rsidR="00553EE2" w:rsidRDefault="00553EE2" w:rsidP="00553EE2">
      <w:pPr>
        <w:pStyle w:val="a3"/>
        <w:widowControl/>
        <w:spacing w:beforeAutospacing="0" w:after="226" w:afterAutospacing="0"/>
        <w:ind w:firstLine="420"/>
        <w:rPr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四、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不懂得和不了解的东西要问下级，不要轻易表示赞成或反对。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有些文件起草出来压下暂时不发，就是因为其中还有些问题没有弄清楚，需要先征求下级的意见。我们切不可强不知以为知，要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不耻下问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  <w:vertAlign w:val="superscript"/>
        </w:rPr>
        <w:t>[2]</w:t>
      </w:r>
      <w:r>
        <w:rPr>
          <w:rFonts w:ascii="Arial" w:hAnsi="Arial" w:cs="Arial"/>
          <w:sz w:val="28"/>
          <w:szCs w:val="28"/>
          <w:shd w:val="clear" w:color="auto" w:fill="FFFFFF"/>
        </w:rPr>
        <w:t>，要善于倾听下面干部的意见。先做学生，然后再做先生</w:t>
      </w:r>
      <w:r>
        <w:rPr>
          <w:rFonts w:ascii="Arial" w:hAnsi="Arial" w:cs="Arial"/>
          <w:sz w:val="28"/>
          <w:szCs w:val="28"/>
          <w:shd w:val="clear" w:color="auto" w:fill="FFFFFF"/>
        </w:rPr>
        <w:t>;</w:t>
      </w:r>
      <w:r>
        <w:rPr>
          <w:rFonts w:ascii="Arial" w:hAnsi="Arial" w:cs="Arial"/>
          <w:sz w:val="28"/>
          <w:szCs w:val="28"/>
          <w:shd w:val="clear" w:color="auto" w:fill="FFFFFF"/>
        </w:rPr>
        <w:t>先向下面干部请教，然后再下命令。各中央局、各前委处理问题的时候，除军事情况紧急和事情已经弄清楚者外，都应该这样办。这不会影响自己的威信，而只会增加自己的威信。我们做出的决定包括了下面干部提出的正确意见，他们当然拥护。下面干部的话，有正确的，也有不正确的，听了以后要加以分析。对正确的意见，必须听，并且照它做。中央领导之所以正确，主要是由于综合了各地供给的材料、报告和正确的意见。如果各地不来材料，不提意见，中央就很难正确</w:t>
      </w:r>
      <w:r>
        <w:rPr>
          <w:rFonts w:ascii="Arial" w:hAnsi="Arial" w:cs="Arial"/>
          <w:sz w:val="28"/>
          <w:szCs w:val="28"/>
          <w:shd w:val="clear" w:color="auto" w:fill="FFFFFF"/>
        </w:rPr>
        <w:lastRenderedPageBreak/>
        <w:t>地发号施令。对下面来的错误意见也要听，根本不听是不对的</w:t>
      </w:r>
      <w:r>
        <w:rPr>
          <w:rFonts w:ascii="Arial" w:hAnsi="Arial" w:cs="Arial"/>
          <w:sz w:val="28"/>
          <w:szCs w:val="28"/>
          <w:shd w:val="clear" w:color="auto" w:fill="FFFFFF"/>
        </w:rPr>
        <w:t>;</w:t>
      </w:r>
      <w:r>
        <w:rPr>
          <w:rFonts w:ascii="Arial" w:hAnsi="Arial" w:cs="Arial"/>
          <w:sz w:val="28"/>
          <w:szCs w:val="28"/>
          <w:shd w:val="clear" w:color="auto" w:fill="FFFFFF"/>
        </w:rPr>
        <w:t>不过听了而不照它做，并且要给以批评。</w:t>
      </w:r>
    </w:p>
    <w:p w:rsidR="00553EE2" w:rsidRDefault="00553EE2" w:rsidP="00553EE2">
      <w:pPr>
        <w:pStyle w:val="a3"/>
        <w:widowControl/>
        <w:spacing w:beforeAutospacing="0" w:after="226" w:afterAutospacing="0"/>
        <w:ind w:firstLine="420"/>
        <w:rPr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五、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学会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弹钢琴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。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弹钢琴要十个指头都动作，不能有的动，有的不动。但是，十个指头同时都按下去，那也不成调子。要产生好的音乐，十个指头的动作要有节奏，要互相配合。党委要抓紧中心工作，又要围绕中心工作而同时开展其他方面的工作。我们现在管的方面很多，各地、各军、各部门的工作，都要照顾到，不能只注意一部分问题而把别的丢掉。凡是有问题的地方都要点一下，这个方法我们一定要学会。钢琴有人弹得好，有人弹得不好，这两种人弹出来的调子差别很大。党委的同志必须学好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弹钢琴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。</w:t>
      </w:r>
    </w:p>
    <w:p w:rsidR="00553EE2" w:rsidRDefault="00553EE2" w:rsidP="00553EE2">
      <w:pPr>
        <w:pStyle w:val="a3"/>
        <w:widowControl/>
        <w:spacing w:beforeAutospacing="0" w:after="226" w:afterAutospacing="0"/>
        <w:ind w:firstLine="420"/>
        <w:rPr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六、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要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抓紧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。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就是说，党委对主要工作不但一定要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抓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，而且一定要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抓紧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。什么东西只有抓得很紧，毫不放松，才能抓住。抓而不紧，等于不抓。伸着巴掌，当然什么也抓不住。就是把手握起来，但是</w:t>
      </w:r>
      <w:proofErr w:type="gramStart"/>
      <w:r>
        <w:rPr>
          <w:rFonts w:ascii="Arial" w:hAnsi="Arial" w:cs="Arial"/>
          <w:sz w:val="28"/>
          <w:szCs w:val="28"/>
          <w:shd w:val="clear" w:color="auto" w:fill="FFFFFF"/>
        </w:rPr>
        <w:t>不</w:t>
      </w:r>
      <w:proofErr w:type="gramEnd"/>
      <w:r>
        <w:rPr>
          <w:rFonts w:ascii="Arial" w:hAnsi="Arial" w:cs="Arial"/>
          <w:sz w:val="28"/>
          <w:szCs w:val="28"/>
          <w:shd w:val="clear" w:color="auto" w:fill="FFFFFF"/>
        </w:rPr>
        <w:t>握紧，样子像抓，还是抓不住东西。我们有些同志，也抓主要工作，但是抓而不紧，所以工作还是不能做好。不抓不行，抓而不紧也不行。</w:t>
      </w:r>
    </w:p>
    <w:p w:rsidR="00553EE2" w:rsidRDefault="00553EE2" w:rsidP="00553EE2">
      <w:pPr>
        <w:pStyle w:val="a3"/>
        <w:widowControl/>
        <w:spacing w:beforeAutospacing="0" w:after="226" w:afterAutospacing="0"/>
        <w:ind w:firstLine="420"/>
        <w:rPr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七、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胸中有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数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。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这是说，对情况和问题一定要注意到它们的数量方面，要有基本的数量的分析。任何质量都表现为一定的数量，没有数量也就没有质量。我们有许多同志至今不懂得注意事物的数量方面，不懂得注意基本的统计、主要的百分比，不懂得注意决定事物质量的数量界限，一切都是胸中无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数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，结果就不能不犯错误。例如，</w:t>
      </w:r>
      <w:r>
        <w:rPr>
          <w:rFonts w:ascii="Arial" w:hAnsi="Arial" w:cs="Arial"/>
          <w:sz w:val="28"/>
          <w:szCs w:val="28"/>
          <w:shd w:val="clear" w:color="auto" w:fill="FFFFFF"/>
        </w:rPr>
        <w:lastRenderedPageBreak/>
        <w:t>要进行土地改革，对于地主、富农、中农、贫农各占人口多少，各有多少土地，这些数字就必须了解，才能据以定出正确的政策。对于何谓富农，何谓富裕中农，有多少剥削收入才算富农，否则就算富裕中农，这也必须找出一个数量的界限。在任何群众运动中，群众积极拥护的有多少，反对的有多少，处于中间状态的有多少，这些都必须有个基本的调查，基本的分析，不可无根据地、主观地决定问题。</w:t>
      </w:r>
    </w:p>
    <w:p w:rsidR="00553EE2" w:rsidRDefault="00553EE2" w:rsidP="00553EE2">
      <w:pPr>
        <w:pStyle w:val="a3"/>
        <w:widowControl/>
        <w:spacing w:beforeAutospacing="0" w:after="226" w:afterAutospacing="0"/>
        <w:ind w:firstLine="420"/>
        <w:rPr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八、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安民告示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。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开会要事先通知，像出安民告示一样，让大家知道要讨论什么问题，解决什么问题，并且早作准备。有些地方开干部会，事前</w:t>
      </w:r>
      <w:proofErr w:type="gramStart"/>
      <w:r>
        <w:rPr>
          <w:rFonts w:ascii="Arial" w:hAnsi="Arial" w:cs="Arial"/>
          <w:sz w:val="28"/>
          <w:szCs w:val="28"/>
          <w:shd w:val="clear" w:color="auto" w:fill="FFFFFF"/>
        </w:rPr>
        <w:t>不</w:t>
      </w:r>
      <w:proofErr w:type="gramEnd"/>
      <w:r>
        <w:rPr>
          <w:rFonts w:ascii="Arial" w:hAnsi="Arial" w:cs="Arial"/>
          <w:sz w:val="28"/>
          <w:szCs w:val="28"/>
          <w:shd w:val="clear" w:color="auto" w:fill="FFFFFF"/>
        </w:rPr>
        <w:t>准备好报告和决议草案，等开会的人到了才临时凑合，好像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兵马已到，粮草未备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，这是不好的。如果没有准备，就不要急于开会。</w:t>
      </w:r>
    </w:p>
    <w:p w:rsidR="00553EE2" w:rsidRDefault="00553EE2" w:rsidP="00553EE2">
      <w:pPr>
        <w:pStyle w:val="a3"/>
        <w:widowControl/>
        <w:spacing w:beforeAutospacing="0" w:after="226" w:afterAutospacing="0"/>
        <w:ind w:firstLine="420"/>
        <w:rPr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九、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精兵简政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。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讲话、演说、写文章和写决议案，都应当简明扼要。会议也不要开得太长。</w:t>
      </w:r>
    </w:p>
    <w:p w:rsidR="00553EE2" w:rsidRDefault="00553EE2" w:rsidP="00553EE2">
      <w:pPr>
        <w:pStyle w:val="a3"/>
        <w:widowControl/>
        <w:spacing w:beforeAutospacing="0" w:after="226" w:afterAutospacing="0"/>
        <w:ind w:firstLine="420"/>
        <w:rPr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十、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注意团结那些和自己意见不同的同志一道工作。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不论在地方上或部队里，都应该注意这一条，对党外人士也是一样。我们都是从五湖四海汇集拢来的，我们不仅要善于团结和自己意见相同的同志，而且要善于团结和自己意见不同的同志一道工作。我们当中还有犯过很大错误的人，不要嫌这些人，要准备和他们一道工作。</w:t>
      </w:r>
    </w:p>
    <w:p w:rsidR="00553EE2" w:rsidRDefault="00553EE2" w:rsidP="00553EE2">
      <w:pPr>
        <w:pStyle w:val="a3"/>
        <w:widowControl/>
        <w:spacing w:beforeAutospacing="0" w:after="226" w:afterAutospacing="0"/>
        <w:ind w:firstLine="420"/>
        <w:rPr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十一、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力戒骄傲。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这对领导者是一个原则问题，也是保持团结的一个重要条件。就是没有犯过大错误，而且工作有了很大成绩的人，</w:t>
      </w:r>
      <w:r>
        <w:rPr>
          <w:rFonts w:ascii="Arial" w:hAnsi="Arial" w:cs="Arial"/>
          <w:sz w:val="28"/>
          <w:szCs w:val="28"/>
          <w:shd w:val="clear" w:color="auto" w:fill="FFFFFF"/>
        </w:rPr>
        <w:lastRenderedPageBreak/>
        <w:t>也不要骄傲。禁止给党的领导者祝寿，禁止用党的领导者的名字作地名、街名和企业的名字，保持艰苦奋斗作风，制止歌功颂德现象。</w:t>
      </w:r>
    </w:p>
    <w:p w:rsidR="00553EE2" w:rsidRDefault="00553EE2" w:rsidP="00553EE2">
      <w:pPr>
        <w:pStyle w:val="a3"/>
        <w:widowControl/>
        <w:spacing w:beforeAutospacing="0" w:after="226" w:afterAutospacing="0"/>
        <w:ind w:firstLine="420"/>
        <w:rPr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十二、</w:t>
      </w:r>
      <w:r>
        <w:rPr>
          <w:rStyle w:val="a4"/>
          <w:rFonts w:ascii="Arial" w:hAnsi="Arial" w:cs="Arial"/>
          <w:sz w:val="28"/>
          <w:szCs w:val="28"/>
          <w:shd w:val="clear" w:color="auto" w:fill="FFFFFF"/>
        </w:rPr>
        <w:t>划清两种界限。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首先，是革命还是反革命</w:t>
      </w:r>
      <w:r>
        <w:rPr>
          <w:rFonts w:ascii="Arial" w:hAnsi="Arial" w:cs="Arial"/>
          <w:sz w:val="28"/>
          <w:szCs w:val="28"/>
          <w:shd w:val="clear" w:color="auto" w:fill="FFFFFF"/>
        </w:rPr>
        <w:t>?</w:t>
      </w:r>
      <w:r>
        <w:rPr>
          <w:rFonts w:ascii="Arial" w:hAnsi="Arial" w:cs="Arial"/>
          <w:sz w:val="28"/>
          <w:szCs w:val="28"/>
          <w:shd w:val="clear" w:color="auto" w:fill="FFFFFF"/>
        </w:rPr>
        <w:t>是延安还是西安</w:t>
      </w:r>
      <w:r>
        <w:rPr>
          <w:rFonts w:ascii="Arial" w:hAnsi="Arial" w:cs="Arial"/>
          <w:sz w:val="28"/>
          <w:szCs w:val="28"/>
          <w:shd w:val="clear" w:color="auto" w:fill="FFFFFF"/>
          <w:vertAlign w:val="superscript"/>
        </w:rPr>
        <w:t>[3]</w:t>
      </w:r>
      <w:r>
        <w:rPr>
          <w:rFonts w:ascii="Arial" w:hAnsi="Arial" w:cs="Arial"/>
          <w:sz w:val="28"/>
          <w:szCs w:val="28"/>
          <w:shd w:val="clear" w:color="auto" w:fill="FFFFFF"/>
        </w:rPr>
        <w:t>?</w:t>
      </w:r>
      <w:r>
        <w:rPr>
          <w:rFonts w:ascii="Arial" w:hAnsi="Arial" w:cs="Arial"/>
          <w:sz w:val="28"/>
          <w:szCs w:val="28"/>
          <w:shd w:val="clear" w:color="auto" w:fill="FFFFFF"/>
        </w:rPr>
        <w:t>有些人不懂得要划清这种界限。例如，他们反对官僚主义，就把延安说得</w:t>
      </w:r>
      <w:proofErr w:type="gramStart"/>
      <w:r>
        <w:rPr>
          <w:rFonts w:ascii="Arial" w:hAnsi="Arial" w:cs="Arial"/>
          <w:sz w:val="28"/>
          <w:szCs w:val="28"/>
          <w:shd w:val="clear" w:color="auto" w:fill="FFFFFF"/>
        </w:rPr>
        <w:t>好似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proofErr w:type="gramEnd"/>
      <w:r>
        <w:rPr>
          <w:rFonts w:ascii="Arial" w:hAnsi="Arial" w:cs="Arial"/>
          <w:sz w:val="28"/>
          <w:szCs w:val="28"/>
          <w:shd w:val="clear" w:color="auto" w:fill="FFFFFF"/>
        </w:rPr>
        <w:t>一无是处</w:t>
      </w:r>
      <w:r>
        <w:rPr>
          <w:rFonts w:ascii="Arial" w:hAnsi="Arial" w:cs="Arial"/>
          <w:sz w:val="28"/>
          <w:szCs w:val="28"/>
          <w:shd w:val="clear" w:color="auto" w:fill="FFFFFF"/>
        </w:rPr>
        <w:t>"</w:t>
      </w:r>
      <w:r>
        <w:rPr>
          <w:rFonts w:ascii="Arial" w:hAnsi="Arial" w:cs="Arial"/>
          <w:sz w:val="28"/>
          <w:szCs w:val="28"/>
          <w:shd w:val="clear" w:color="auto" w:fill="FFFFFF"/>
        </w:rPr>
        <w:t>，而没有把延安的官僚主义同西安的官僚主义比较一下，区别一下。这就从根本上犯了错误。其次，在革命的队伍中，要划清正确和错误、成绩和缺点的界限，还要弄清它们中间什么是主要的，什么是次要的。例如，成绩究竟是三分还是七分</w:t>
      </w:r>
      <w:r>
        <w:rPr>
          <w:rFonts w:ascii="Arial" w:hAnsi="Arial" w:cs="Arial"/>
          <w:sz w:val="28"/>
          <w:szCs w:val="28"/>
          <w:shd w:val="clear" w:color="auto" w:fill="FFFFFF"/>
        </w:rPr>
        <w:t>?</w:t>
      </w:r>
      <w:r>
        <w:rPr>
          <w:rFonts w:ascii="Arial" w:hAnsi="Arial" w:cs="Arial"/>
          <w:sz w:val="28"/>
          <w:szCs w:val="28"/>
          <w:shd w:val="clear" w:color="auto" w:fill="FFFFFF"/>
        </w:rPr>
        <w:t>说少了不行，说多了也不行。一个人的工作，究竟是三分成绩七分错误，还是七分成绩三分错误，必须有个根本的估计。如果是七分成绩，那末就应该对他的工作基本上加以肯定。把成绩为主说成错误为主，那就完全错了。我们看问题一定不要忘记划清这两种界限</w:t>
      </w:r>
      <w:r>
        <w:rPr>
          <w:rFonts w:ascii="Arial" w:hAnsi="Arial" w:cs="Arial"/>
          <w:sz w:val="28"/>
          <w:szCs w:val="28"/>
          <w:shd w:val="clear" w:color="auto" w:fill="FFFFFF"/>
        </w:rPr>
        <w:t>:</w:t>
      </w:r>
      <w:r>
        <w:rPr>
          <w:rFonts w:ascii="Arial" w:hAnsi="Arial" w:cs="Arial"/>
          <w:sz w:val="28"/>
          <w:szCs w:val="28"/>
          <w:shd w:val="clear" w:color="auto" w:fill="FFFFFF"/>
        </w:rPr>
        <w:t>革命和反革命的界限，成绩和缺点的界限。记着这两条界限，事情就好办，否则就会把问题的性质弄混淆了。自然，要把界限划好，必须经过细致的研究和分析。我们对于每一个人和每一件事，都应该采取分析研究的态度。</w:t>
      </w:r>
    </w:p>
    <w:p w:rsidR="00553EE2" w:rsidRDefault="00553EE2" w:rsidP="00553EE2">
      <w:pPr>
        <w:pStyle w:val="a3"/>
        <w:widowControl/>
        <w:spacing w:beforeAutospacing="0" w:after="226" w:afterAutospacing="0"/>
        <w:ind w:firstLine="420"/>
        <w:rPr>
          <w:sz w:val="28"/>
          <w:szCs w:val="28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我和政治局的同志觉得，要有以上这些方法，才能把党委的工作搞好。除了开好代表大会以外，党的各级委员会把自己的领导工作做好，是极为重要的。我们一定要讲究工作方法，把党委的领导工作提高一步。</w:t>
      </w:r>
    </w:p>
    <w:p w:rsidR="00D01973" w:rsidRPr="00553EE2" w:rsidRDefault="00D01973"/>
    <w:sectPr w:rsidR="00D01973" w:rsidRPr="00553EE2" w:rsidSect="00D019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3EE2"/>
    <w:rsid w:val="003A1BE7"/>
    <w:rsid w:val="00553EE2"/>
    <w:rsid w:val="00D01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553EE2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a4">
    <w:name w:val="Strong"/>
    <w:basedOn w:val="a0"/>
    <w:qFormat/>
    <w:rsid w:val="00553EE2"/>
    <w:rPr>
      <w:b/>
    </w:rPr>
  </w:style>
  <w:style w:type="character" w:styleId="a5">
    <w:name w:val="Hyperlink"/>
    <w:basedOn w:val="a0"/>
    <w:rsid w:val="00553EE2"/>
    <w:rPr>
      <w:color w:val="333333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aike.so.com/doc/6844614-7061949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2016-05-05T01:16:00Z</cp:lastPrinted>
  <dcterms:created xsi:type="dcterms:W3CDTF">2016-05-05T01:16:00Z</dcterms:created>
  <dcterms:modified xsi:type="dcterms:W3CDTF">2016-05-05T06:58:00Z</dcterms:modified>
</cp:coreProperties>
</file>